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15" w:rsidRPr="005A286A" w:rsidRDefault="0062250E" w:rsidP="005A286A">
      <w:pPr>
        <w:pStyle w:val="Heading2"/>
        <w:spacing w:before="0" w:after="0" w:line="360" w:lineRule="auto"/>
        <w:ind w:firstLine="708"/>
        <w:jc w:val="center"/>
        <w:rPr>
          <w:rFonts w:ascii="Times New Roman" w:hAnsi="Times New Roman"/>
          <w:i w:val="0"/>
          <w:iCs w:val="0"/>
        </w:rPr>
      </w:pPr>
      <w:bookmarkStart w:id="0" w:name="_Toc396580791"/>
      <w:r w:rsidRPr="005A286A">
        <w:rPr>
          <w:rFonts w:ascii="Times New Roman" w:hAnsi="Times New Roman"/>
          <w:i w:val="0"/>
          <w:iCs w:val="0"/>
        </w:rPr>
        <w:t>Структура товарооборота между</w:t>
      </w:r>
      <w:r w:rsidR="00D84115" w:rsidRPr="005A286A">
        <w:rPr>
          <w:rFonts w:ascii="Times New Roman" w:hAnsi="Times New Roman"/>
          <w:i w:val="0"/>
          <w:iCs w:val="0"/>
        </w:rPr>
        <w:t xml:space="preserve"> Канад</w:t>
      </w:r>
      <w:r w:rsidRPr="005A286A">
        <w:rPr>
          <w:rFonts w:ascii="Times New Roman" w:hAnsi="Times New Roman"/>
          <w:i w:val="0"/>
          <w:iCs w:val="0"/>
        </w:rPr>
        <w:t>ой</w:t>
      </w:r>
      <w:r w:rsidR="00D84115" w:rsidRPr="005A286A">
        <w:rPr>
          <w:rFonts w:ascii="Times New Roman" w:hAnsi="Times New Roman"/>
          <w:i w:val="0"/>
          <w:iCs w:val="0"/>
        </w:rPr>
        <w:t xml:space="preserve"> и Росси</w:t>
      </w:r>
      <w:bookmarkEnd w:id="0"/>
      <w:r w:rsidRPr="005A286A">
        <w:rPr>
          <w:rFonts w:ascii="Times New Roman" w:hAnsi="Times New Roman"/>
          <w:i w:val="0"/>
          <w:iCs w:val="0"/>
        </w:rPr>
        <w:t>ей</w:t>
      </w:r>
    </w:p>
    <w:p w:rsidR="00765B1E" w:rsidRPr="005A286A" w:rsidRDefault="00765B1E" w:rsidP="005A286A">
      <w:pPr>
        <w:spacing w:line="360" w:lineRule="auto"/>
        <w:jc w:val="center"/>
        <w:rPr>
          <w:b/>
          <w:sz w:val="28"/>
          <w:szCs w:val="28"/>
        </w:rPr>
      </w:pPr>
      <w:r w:rsidRPr="005A286A">
        <w:rPr>
          <w:b/>
          <w:sz w:val="28"/>
          <w:szCs w:val="28"/>
        </w:rPr>
        <w:t>(статический обзор)</w:t>
      </w:r>
    </w:p>
    <w:p w:rsidR="00D84115" w:rsidRDefault="00D84115" w:rsidP="00D84115"/>
    <w:p w:rsidR="00D84115" w:rsidRPr="00D84115" w:rsidRDefault="00D84115" w:rsidP="00D84115"/>
    <w:p w:rsidR="00D84115" w:rsidRDefault="00D84115" w:rsidP="00D84115">
      <w:pPr>
        <w:pStyle w:val="a"/>
      </w:pPr>
      <w:r>
        <w:t xml:space="preserve">По официальным данным Статистического агентства Канады товарооборот России с Канадой за 2013 год составил </w:t>
      </w:r>
      <w:r w:rsidRPr="00991DB3">
        <w:t>2 </w:t>
      </w:r>
      <w:r>
        <w:t xml:space="preserve">190 млн. долл. США, что на 17,3% меньше, чем годом ранее. Подобный результат вызван сокращением российского экспорта до 840 млн. </w:t>
      </w:r>
      <w:r w:rsidR="00606AFC">
        <w:t>долл. США (снижение на 15,6%) и,</w:t>
      </w:r>
      <w:r>
        <w:t xml:space="preserve"> одновременно, снижением импорта из Канады на 18,3% (1 350 млн. долл. США). Торговый баланс за указанный период имел отрицательное для России сальдо в размере </w:t>
      </w:r>
      <w:r w:rsidR="00606AFC">
        <w:br/>
      </w:r>
      <w:r>
        <w:t>511 млн. долл. США.</w:t>
      </w:r>
    </w:p>
    <w:p w:rsidR="00D84115" w:rsidRDefault="00D84115" w:rsidP="00D84115">
      <w:pPr>
        <w:pStyle w:val="BodyText"/>
        <w:spacing w:after="0"/>
        <w:ind w:firstLine="709"/>
        <w:jc w:val="both"/>
        <w:rPr>
          <w:b/>
          <w:bCs/>
          <w:sz w:val="28"/>
          <w:szCs w:val="28"/>
        </w:rPr>
      </w:pPr>
    </w:p>
    <w:p w:rsidR="00D84115" w:rsidRDefault="00D84115" w:rsidP="00D84115">
      <w:pPr>
        <w:pStyle w:val="Heading2"/>
        <w:spacing w:before="0" w:after="0"/>
        <w:ind w:firstLine="708"/>
        <w:jc w:val="center"/>
        <w:rPr>
          <w:rFonts w:ascii="Times New Roman" w:hAnsi="Times New Roman"/>
          <w:bCs w:val="0"/>
          <w:i w:val="0"/>
          <w:iCs w:val="0"/>
        </w:rPr>
      </w:pPr>
      <w:bookmarkStart w:id="1" w:name="_Toc396580792"/>
      <w:r w:rsidRPr="00D84115">
        <w:rPr>
          <w:rFonts w:ascii="Times New Roman" w:hAnsi="Times New Roman"/>
          <w:bCs w:val="0"/>
          <w:i w:val="0"/>
          <w:iCs w:val="0"/>
        </w:rPr>
        <w:t>Экспорт товаров из России</w:t>
      </w:r>
      <w:bookmarkEnd w:id="1"/>
    </w:p>
    <w:p w:rsidR="00D84115" w:rsidRPr="00D84115" w:rsidRDefault="00D84115" w:rsidP="00D84115"/>
    <w:p w:rsidR="00D84115" w:rsidRDefault="00D84115" w:rsidP="00D8411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Снижение российского экспорта в Канаду в</w:t>
      </w:r>
      <w:r w:rsidRPr="00433AD5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433AD5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433AD5">
        <w:rPr>
          <w:sz w:val="28"/>
          <w:szCs w:val="28"/>
        </w:rPr>
        <w:t xml:space="preserve"> </w:t>
      </w:r>
      <w:r>
        <w:rPr>
          <w:sz w:val="28"/>
          <w:szCs w:val="28"/>
        </w:rPr>
        <w:t>в первую очередь вызвано продолжающимся значительным сокращением поставок минерального топлива, в том числе</w:t>
      </w:r>
      <w:r w:rsidRPr="00433AD5">
        <w:rPr>
          <w:sz w:val="28"/>
          <w:szCs w:val="28"/>
        </w:rPr>
        <w:t xml:space="preserve"> нефт</w:t>
      </w:r>
      <w:r>
        <w:rPr>
          <w:sz w:val="28"/>
          <w:szCs w:val="28"/>
        </w:rPr>
        <w:t xml:space="preserve">и </w:t>
      </w:r>
      <w:r w:rsidRPr="00433AD5">
        <w:rPr>
          <w:sz w:val="28"/>
          <w:szCs w:val="28"/>
        </w:rPr>
        <w:t>(25-27 гр.)</w:t>
      </w:r>
      <w:r>
        <w:rPr>
          <w:sz w:val="28"/>
          <w:szCs w:val="28"/>
        </w:rPr>
        <w:t xml:space="preserve">, долгое время составляющих основу </w:t>
      </w:r>
      <w:r w:rsidRPr="00433AD5">
        <w:rPr>
          <w:sz w:val="28"/>
          <w:szCs w:val="28"/>
        </w:rPr>
        <w:t>экспорта</w:t>
      </w:r>
      <w:r>
        <w:rPr>
          <w:sz w:val="28"/>
          <w:szCs w:val="28"/>
        </w:rPr>
        <w:t xml:space="preserve"> России</w:t>
      </w:r>
      <w:r w:rsidRPr="00433AD5">
        <w:rPr>
          <w:sz w:val="28"/>
          <w:szCs w:val="28"/>
        </w:rPr>
        <w:t xml:space="preserve"> </w:t>
      </w:r>
      <w:r>
        <w:rPr>
          <w:sz w:val="28"/>
          <w:szCs w:val="28"/>
        </w:rPr>
        <w:t>на канадский рынок</w:t>
      </w:r>
      <w:r w:rsidRPr="00433AD5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433AD5">
        <w:rPr>
          <w:sz w:val="28"/>
          <w:szCs w:val="28"/>
        </w:rPr>
        <w:t>о сравнению с данными 201</w:t>
      </w:r>
      <w:r>
        <w:rPr>
          <w:sz w:val="28"/>
          <w:szCs w:val="28"/>
        </w:rPr>
        <w:t>2</w:t>
      </w:r>
      <w:r w:rsidRPr="00433AD5">
        <w:rPr>
          <w:sz w:val="28"/>
          <w:szCs w:val="28"/>
        </w:rPr>
        <w:t xml:space="preserve"> года поставки </w:t>
      </w:r>
      <w:r>
        <w:rPr>
          <w:sz w:val="28"/>
          <w:szCs w:val="28"/>
        </w:rPr>
        <w:t xml:space="preserve">нефти и </w:t>
      </w:r>
      <w:r w:rsidRPr="00433AD5">
        <w:rPr>
          <w:sz w:val="28"/>
          <w:szCs w:val="28"/>
        </w:rPr>
        <w:t xml:space="preserve">нефтепродуктов </w:t>
      </w:r>
      <w:r>
        <w:rPr>
          <w:sz w:val="28"/>
          <w:szCs w:val="28"/>
        </w:rPr>
        <w:t xml:space="preserve">снизились </w:t>
      </w:r>
      <w:r w:rsidRPr="00433AD5">
        <w:rPr>
          <w:sz w:val="28"/>
          <w:szCs w:val="28"/>
        </w:rPr>
        <w:t xml:space="preserve">на </w:t>
      </w:r>
      <w:r>
        <w:rPr>
          <w:sz w:val="28"/>
          <w:szCs w:val="28"/>
        </w:rPr>
        <w:t>34% до 271 млн. долл. США</w:t>
      </w:r>
      <w:r w:rsidRPr="00433AD5">
        <w:rPr>
          <w:sz w:val="28"/>
          <w:szCs w:val="28"/>
        </w:rPr>
        <w:t>.</w:t>
      </w:r>
      <w:r>
        <w:rPr>
          <w:sz w:val="28"/>
          <w:szCs w:val="28"/>
        </w:rPr>
        <w:t xml:space="preserve"> Тем не менее, на данную группу товаров всё ещё приходится 32,3% от российского экспорта.</w:t>
      </w:r>
    </w:p>
    <w:p w:rsidR="00D84115" w:rsidRDefault="00D84115" w:rsidP="00D84115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33AD5">
        <w:rPr>
          <w:sz w:val="28"/>
          <w:szCs w:val="28"/>
        </w:rPr>
        <w:t xml:space="preserve">Поставки </w:t>
      </w:r>
      <w:r>
        <w:rPr>
          <w:sz w:val="28"/>
          <w:szCs w:val="28"/>
        </w:rPr>
        <w:t>чёрных металлов</w:t>
      </w:r>
      <w:r w:rsidRPr="00433AD5">
        <w:rPr>
          <w:sz w:val="28"/>
          <w:szCs w:val="28"/>
        </w:rPr>
        <w:t xml:space="preserve"> (</w:t>
      </w:r>
      <w:r>
        <w:rPr>
          <w:sz w:val="28"/>
          <w:szCs w:val="28"/>
        </w:rPr>
        <w:t>72</w:t>
      </w:r>
      <w:r w:rsidRPr="00433AD5">
        <w:rPr>
          <w:sz w:val="28"/>
          <w:szCs w:val="28"/>
        </w:rPr>
        <w:t xml:space="preserve"> гр.) </w:t>
      </w:r>
      <w:r>
        <w:rPr>
          <w:sz w:val="28"/>
          <w:szCs w:val="28"/>
        </w:rPr>
        <w:t xml:space="preserve">снизились на </w:t>
      </w:r>
      <w:r w:rsidRPr="00433AD5">
        <w:rPr>
          <w:sz w:val="28"/>
          <w:szCs w:val="28"/>
        </w:rPr>
        <w:t xml:space="preserve"> </w:t>
      </w:r>
      <w:r>
        <w:rPr>
          <w:sz w:val="28"/>
          <w:szCs w:val="28"/>
        </w:rPr>
        <w:t>45,4</w:t>
      </w:r>
      <w:r w:rsidRPr="00433AD5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и составили 34 </w:t>
      </w:r>
      <w:r w:rsidRPr="00433AD5">
        <w:rPr>
          <w:sz w:val="28"/>
          <w:szCs w:val="28"/>
        </w:rPr>
        <w:t>млн. долл.</w:t>
      </w:r>
      <w:r>
        <w:rPr>
          <w:color w:val="000000"/>
          <w:sz w:val="28"/>
          <w:szCs w:val="28"/>
        </w:rPr>
        <w:t xml:space="preserve"> США, или 4,1% от общего объёма экспорта.</w:t>
      </w:r>
    </w:p>
    <w:p w:rsidR="00D84115" w:rsidRPr="00433AD5" w:rsidRDefault="00D84115" w:rsidP="00D84115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32,5% сократились поставки продуктов неорганической химии (28 гр.) до </w:t>
      </w:r>
      <w:r>
        <w:rPr>
          <w:color w:val="000000"/>
          <w:sz w:val="28"/>
          <w:szCs w:val="28"/>
        </w:rPr>
        <w:br/>
        <w:t>32,4 млн. долл. США, что в общем объёме экспорта составляет 3,9%.</w:t>
      </w:r>
    </w:p>
    <w:p w:rsidR="00D84115" w:rsidRPr="00433AD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33AD5">
        <w:rPr>
          <w:sz w:val="28"/>
          <w:szCs w:val="28"/>
        </w:rPr>
        <w:t>роизошло</w:t>
      </w:r>
      <w:r>
        <w:rPr>
          <w:sz w:val="28"/>
          <w:szCs w:val="28"/>
        </w:rPr>
        <w:t>, как и в прошлом году,</w:t>
      </w:r>
      <w:r w:rsidRPr="00433A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снижение </w:t>
      </w:r>
      <w:r w:rsidRPr="00433AD5">
        <w:rPr>
          <w:sz w:val="28"/>
          <w:szCs w:val="28"/>
        </w:rPr>
        <w:t xml:space="preserve">закупок драгоценных камней и металлов (71 гр.), представленных в российском экспорте платиной, серебром, палладием и родием. </w:t>
      </w:r>
      <w:r>
        <w:rPr>
          <w:sz w:val="28"/>
          <w:szCs w:val="28"/>
        </w:rPr>
        <w:t xml:space="preserve">В 2013 году экспорт сократился на 18,2% и составил 77,5 млн. долл. США или 9,2%. 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Несколько сократился и э</w:t>
      </w:r>
      <w:r w:rsidRPr="00433AD5">
        <w:rPr>
          <w:sz w:val="28"/>
          <w:szCs w:val="28"/>
        </w:rPr>
        <w:t xml:space="preserve">кспорт </w:t>
      </w:r>
      <w:r>
        <w:rPr>
          <w:sz w:val="28"/>
          <w:szCs w:val="28"/>
        </w:rPr>
        <w:t>алкогольных и безалкогольных напитков</w:t>
      </w:r>
      <w:r w:rsidRPr="00433AD5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433AD5">
        <w:rPr>
          <w:sz w:val="28"/>
          <w:szCs w:val="28"/>
        </w:rPr>
        <w:t>(</w:t>
      </w:r>
      <w:r>
        <w:rPr>
          <w:sz w:val="28"/>
          <w:szCs w:val="28"/>
        </w:rPr>
        <w:t>22 гр.): в</w:t>
      </w:r>
      <w:r w:rsidRPr="00433A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2012 году он </w:t>
      </w:r>
      <w:r w:rsidRPr="00433AD5">
        <w:rPr>
          <w:sz w:val="28"/>
          <w:szCs w:val="28"/>
        </w:rPr>
        <w:t>составл</w:t>
      </w:r>
      <w:r>
        <w:rPr>
          <w:sz w:val="28"/>
          <w:szCs w:val="28"/>
        </w:rPr>
        <w:t>ял</w:t>
      </w:r>
      <w:r w:rsidRPr="00433AD5">
        <w:rPr>
          <w:sz w:val="28"/>
          <w:szCs w:val="28"/>
        </w:rPr>
        <w:t xml:space="preserve"> </w:t>
      </w:r>
      <w:r>
        <w:rPr>
          <w:sz w:val="28"/>
          <w:szCs w:val="28"/>
        </w:rPr>
        <w:t>9,6 млн. долл. США, тогда как в 2013 – 9,2 млн. долл. США (снижение на 4,1%).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Значительный рост в экспорте наблюдается в торговле рыбой, моллюсками и ракообразными (03 гр.): 67,5 млн. долл. США в 2013г. против 25,7 млн. долл. США в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В общем объёме экспорта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эта группа составила 8%.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тоже время нельзя не отметить рост экспорта мелассы и кондитерских изделий (17 гр.) до 3,8 млн. долл. США по сравнению с 0,2 млн. долл. США в </w:t>
      </w:r>
      <w:r w:rsidR="00F0166B">
        <w:rPr>
          <w:sz w:val="28"/>
          <w:szCs w:val="28"/>
        </w:rPr>
        <w:br/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35,3% увеличился рост экспорта летательных и космических аппаратов </w:t>
      </w:r>
      <w:r>
        <w:rPr>
          <w:sz w:val="28"/>
          <w:szCs w:val="28"/>
        </w:rPr>
        <w:br/>
        <w:t>(88 гр.) и составил 2,4% от общего объёма экспорта.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Экспорт каучука, резины и изделий из них увеличился на 19,5% до 75,6 млн. долл. США и в общем объёме экспорта представляет 9%.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Поставки древесины и изделий из неё (44 гр.) увеличились на 13%, и итоговая стоимость составила 28,6 млн. долл. США и в общем объёме экспорта заняла 3,4%. 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Возросли также поставки российского удобрения</w:t>
      </w:r>
      <w:r w:rsidRPr="00433AD5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31 </w:t>
      </w:r>
      <w:r w:rsidRPr="00433AD5">
        <w:rPr>
          <w:sz w:val="28"/>
          <w:szCs w:val="28"/>
        </w:rPr>
        <w:t>гр.)</w:t>
      </w:r>
      <w:r>
        <w:rPr>
          <w:sz w:val="28"/>
          <w:szCs w:val="28"/>
        </w:rPr>
        <w:t xml:space="preserve">, экспорт достиг </w:t>
      </w:r>
      <w:r>
        <w:rPr>
          <w:sz w:val="28"/>
          <w:szCs w:val="28"/>
        </w:rPr>
        <w:br/>
        <w:t>142,2 млн. долл. США, что всего на 0,5</w:t>
      </w:r>
      <w:r w:rsidRPr="00433AD5">
        <w:rPr>
          <w:sz w:val="28"/>
          <w:szCs w:val="28"/>
        </w:rPr>
        <w:t xml:space="preserve">% больше, чем </w:t>
      </w:r>
      <w:r>
        <w:rPr>
          <w:sz w:val="28"/>
          <w:szCs w:val="28"/>
        </w:rPr>
        <w:t>в</w:t>
      </w:r>
      <w:r w:rsidRPr="00433AD5">
        <w:rPr>
          <w:sz w:val="28"/>
          <w:szCs w:val="28"/>
        </w:rPr>
        <w:t xml:space="preserve"> прошло</w:t>
      </w:r>
      <w:r>
        <w:rPr>
          <w:sz w:val="28"/>
          <w:szCs w:val="28"/>
        </w:rPr>
        <w:t>м</w:t>
      </w:r>
      <w:r w:rsidRPr="00433AD5">
        <w:rPr>
          <w:sz w:val="28"/>
          <w:szCs w:val="28"/>
        </w:rPr>
        <w:t xml:space="preserve"> год</w:t>
      </w:r>
      <w:r>
        <w:rPr>
          <w:sz w:val="28"/>
          <w:szCs w:val="28"/>
        </w:rPr>
        <w:t>у, однако</w:t>
      </w:r>
      <w:r w:rsidRPr="00433AD5">
        <w:rPr>
          <w:sz w:val="28"/>
          <w:szCs w:val="28"/>
        </w:rPr>
        <w:t xml:space="preserve"> </w:t>
      </w:r>
      <w:r>
        <w:rPr>
          <w:sz w:val="28"/>
          <w:szCs w:val="28"/>
        </w:rPr>
        <w:t>в общем объёме занимает значительные 17%</w:t>
      </w:r>
      <w:r w:rsidRPr="007A5214">
        <w:rPr>
          <w:sz w:val="28"/>
          <w:szCs w:val="28"/>
        </w:rPr>
        <w:t xml:space="preserve">. </w:t>
      </w:r>
    </w:p>
    <w:p w:rsidR="00D84115" w:rsidRDefault="00F0166B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Ниже в Таблице </w:t>
      </w:r>
      <w:r w:rsidR="00396FB0">
        <w:rPr>
          <w:sz w:val="28"/>
          <w:szCs w:val="28"/>
        </w:rPr>
        <w:t xml:space="preserve">3 </w:t>
      </w:r>
      <w:r>
        <w:rPr>
          <w:sz w:val="28"/>
          <w:szCs w:val="28"/>
        </w:rPr>
        <w:t>приводится структура российского экспорта в Канаду за последние пять лет.</w:t>
      </w:r>
    </w:p>
    <w:p w:rsidR="002C441F" w:rsidRDefault="002C441F">
      <w:pPr>
        <w:spacing w:after="360" w:line="276" w:lineRule="auto"/>
        <w:rPr>
          <w:b/>
          <w:sz w:val="28"/>
          <w:szCs w:val="28"/>
        </w:rPr>
      </w:pPr>
      <w:bookmarkStart w:id="2" w:name="_Toc396580793"/>
      <w:r>
        <w:rPr>
          <w:b/>
          <w:sz w:val="28"/>
          <w:szCs w:val="28"/>
        </w:rPr>
        <w:br w:type="page"/>
      </w:r>
    </w:p>
    <w:p w:rsidR="002C441F" w:rsidRDefault="002C441F" w:rsidP="00D84115">
      <w:pPr>
        <w:ind w:firstLine="709"/>
        <w:jc w:val="center"/>
        <w:rPr>
          <w:b/>
          <w:sz w:val="28"/>
          <w:szCs w:val="28"/>
        </w:rPr>
        <w:sectPr w:rsidR="002C441F" w:rsidSect="002C441F">
          <w:headerReference w:type="default" r:id="rId7"/>
          <w:pgSz w:w="12242" w:h="15842" w:code="1"/>
          <w:pgMar w:top="1134" w:right="851" w:bottom="567" w:left="1418" w:header="709" w:footer="709" w:gutter="0"/>
          <w:cols w:space="708"/>
          <w:titlePg/>
          <w:docGrid w:linePitch="381"/>
        </w:sectPr>
      </w:pPr>
    </w:p>
    <w:p w:rsidR="00396FB0" w:rsidRPr="00396FB0" w:rsidRDefault="00396FB0" w:rsidP="00396FB0">
      <w:pPr>
        <w:ind w:firstLine="709"/>
        <w:jc w:val="right"/>
        <w:rPr>
          <w:b/>
          <w:i/>
          <w:sz w:val="28"/>
          <w:szCs w:val="28"/>
        </w:rPr>
      </w:pPr>
      <w:r w:rsidRPr="00396FB0">
        <w:rPr>
          <w:b/>
          <w:i/>
          <w:sz w:val="28"/>
          <w:szCs w:val="28"/>
        </w:rPr>
        <w:lastRenderedPageBreak/>
        <w:t>Таблица 3</w:t>
      </w:r>
    </w:p>
    <w:p w:rsidR="00D84115" w:rsidRDefault="00D84115" w:rsidP="00D8411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РОССИЙСКОГО ЭКСПОРТА В КАНАДУ</w:t>
      </w:r>
    </w:p>
    <w:p w:rsidR="00D84115" w:rsidRDefault="00396FB0" w:rsidP="00D84115">
      <w:pPr>
        <w:ind w:firstLine="709"/>
        <w:jc w:val="center"/>
        <w:rPr>
          <w:b/>
          <w:sz w:val="28"/>
          <w:szCs w:val="28"/>
        </w:rPr>
      </w:pPr>
      <w:r w:rsidRPr="005D0870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в тыс. долл. США</w:t>
      </w:r>
      <w:r w:rsidRPr="005D0870">
        <w:rPr>
          <w:i/>
          <w:sz w:val="28"/>
          <w:szCs w:val="28"/>
        </w:rPr>
        <w:t>)</w:t>
      </w:r>
    </w:p>
    <w:p w:rsidR="00D84115" w:rsidRDefault="00D84115" w:rsidP="00D84115">
      <w:pPr>
        <w:ind w:firstLine="709"/>
        <w:jc w:val="right"/>
      </w:pPr>
      <w:r>
        <w:rPr>
          <w:i/>
          <w:sz w:val="28"/>
          <w:szCs w:val="28"/>
        </w:rPr>
        <w:t xml:space="preserve">  </w:t>
      </w:r>
    </w:p>
    <w:tbl>
      <w:tblPr>
        <w:tblW w:w="14899" w:type="dxa"/>
        <w:tblInd w:w="93" w:type="dxa"/>
        <w:tblLayout w:type="fixed"/>
        <w:tblLook w:val="04A0"/>
      </w:tblPr>
      <w:tblGrid>
        <w:gridCol w:w="1291"/>
        <w:gridCol w:w="5812"/>
        <w:gridCol w:w="1559"/>
        <w:gridCol w:w="1559"/>
        <w:gridCol w:w="1559"/>
        <w:gridCol w:w="1559"/>
        <w:gridCol w:w="1560"/>
      </w:tblGrid>
      <w:tr w:rsidR="00D84115" w:rsidRPr="00595A04" w:rsidTr="000B1055">
        <w:trPr>
          <w:trHeight w:val="330"/>
          <w:tblHeader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Номер ТН ВЭД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pPr>
              <w:jc w:val="center"/>
              <w:rPr>
                <w:b/>
                <w:bCs/>
                <w:sz w:val="26"/>
                <w:szCs w:val="26"/>
              </w:rPr>
            </w:pPr>
            <w:r w:rsidRPr="00595A04">
              <w:rPr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  <w:sz w:val="26"/>
                <w:szCs w:val="26"/>
              </w:rPr>
            </w:pPr>
            <w:r w:rsidRPr="00595A04">
              <w:rPr>
                <w:b/>
                <w:bCs/>
                <w:sz w:val="26"/>
                <w:szCs w:val="26"/>
              </w:rP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  <w:sz w:val="26"/>
                <w:szCs w:val="26"/>
              </w:rPr>
            </w:pPr>
            <w:r w:rsidRPr="00595A04">
              <w:rPr>
                <w:b/>
                <w:bCs/>
                <w:sz w:val="26"/>
                <w:szCs w:val="26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  <w:sz w:val="26"/>
                <w:szCs w:val="26"/>
              </w:rPr>
            </w:pPr>
            <w:r w:rsidRPr="00595A04">
              <w:rPr>
                <w:b/>
                <w:bCs/>
                <w:sz w:val="26"/>
                <w:szCs w:val="26"/>
              </w:rPr>
              <w:t>2011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  <w:sz w:val="26"/>
                <w:szCs w:val="26"/>
              </w:rPr>
            </w:pPr>
            <w:r w:rsidRPr="00595A04">
              <w:rPr>
                <w:b/>
                <w:bCs/>
                <w:sz w:val="26"/>
                <w:szCs w:val="26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  <w:sz w:val="26"/>
                <w:szCs w:val="26"/>
              </w:rPr>
            </w:pPr>
            <w:r w:rsidRPr="00595A04">
              <w:rPr>
                <w:b/>
                <w:bCs/>
                <w:sz w:val="26"/>
                <w:szCs w:val="26"/>
              </w:rPr>
              <w:t>2013</w:t>
            </w:r>
          </w:p>
        </w:tc>
      </w:tr>
      <w:tr w:rsidR="00D84115" w:rsidRPr="00595A04" w:rsidTr="000B1055">
        <w:trPr>
          <w:trHeight w:val="253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1 049 291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1 155 426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664 985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410 485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271 334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31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Удобрения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32 721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102 049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159 556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141 419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142 152</w:t>
            </w:r>
          </w:p>
        </w:tc>
      </w:tr>
      <w:tr w:rsidR="00D84115" w:rsidRPr="00595A04" w:rsidTr="000B1055">
        <w:trPr>
          <w:trHeight w:val="397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71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15 619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78 275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157 185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94 654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77 451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Каучук, резина и изделия из 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20 565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47 105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67 338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63 236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75 572</w:t>
            </w:r>
          </w:p>
        </w:tc>
      </w:tr>
      <w:tr w:rsidR="00D84115" w:rsidRPr="00595A04" w:rsidTr="000B1055">
        <w:trPr>
          <w:trHeight w:val="27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595A04">
              <w:rPr>
                <w:b/>
                <w:bCs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Рыба и ракообразные, моллюски и прочие водные беспозвоночные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34 218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20 919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24 909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25 725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67 488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72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Черные металлы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41 182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28 430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39 633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62 589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34 149</w:t>
            </w:r>
          </w:p>
        </w:tc>
      </w:tr>
      <w:tr w:rsidR="00D84115" w:rsidRPr="00595A04" w:rsidTr="000B1055">
        <w:trPr>
          <w:trHeight w:val="41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28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22 356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33 783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53 896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48 003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32 400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44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Древесина и изделия из нее; древесный уголь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15 599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22 348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23 553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25 289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28 590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88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115" w:rsidRPr="00595A04" w:rsidRDefault="00D84115" w:rsidP="000B1055">
            <w:r w:rsidRPr="00595A04">
              <w:t>Летательные аппараты, космические аппараты, и их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13 870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11 124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18 818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14 667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19 841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81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115" w:rsidRPr="00595A04" w:rsidRDefault="00D84115" w:rsidP="000B1055">
            <w:r w:rsidRPr="00595A04">
              <w:t>Прочие недрагоценные металлы; металлокерамика; изделия из 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4 223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7 679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6 275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7 161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9 868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Алкогольные и безалкогольные напитки и уксус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9 487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12 462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9 618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9 619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9 220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90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3 275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12 135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7 546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9 213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8 104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85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 xml:space="preserve">Электрические машины и оборудование, их части; </w:t>
            </w:r>
            <w:r w:rsidRPr="00595A04">
              <w:lastRenderedPageBreak/>
              <w:t>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lastRenderedPageBreak/>
              <w:t>6 422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3 094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6 527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4 224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7 392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lastRenderedPageBreak/>
              <w:t>73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Изделия из черных металлов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16 363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3 190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5 220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13 841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6 181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76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Алюминий и изделия из него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7 840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7 590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7 917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7 481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5 337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93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Оружие и боеприпасы; их части и принадлежности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1 196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3 084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4 273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5 248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39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Пластмассы и изделия из 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4 857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8 547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4 373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4 565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5 163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84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Реакторы ядерные, котлы, оборудование и механические устройства; их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2 518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4 026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5 462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12 103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4 800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Сахар и кондитерские изделия из сахара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4 002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3 766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75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Никель и изделия из него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11 326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7 796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10 635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3 577</w:t>
            </w:r>
          </w:p>
        </w:tc>
      </w:tr>
      <w:tr w:rsidR="00D84115" w:rsidRPr="00595A04" w:rsidTr="000B1055">
        <w:trPr>
          <w:trHeight w:val="141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94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 с именем или названием, или адресом и аналогичные изделия; сборные строительные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5 970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6 630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7 901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5 120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3 192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29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Органические химические соединения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1 284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1 887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1 849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2 527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2 935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Злаки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2 341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1 637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Маслиничные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1 578</w:t>
            </w:r>
          </w:p>
        </w:tc>
      </w:tr>
      <w:tr w:rsidR="00D84115" w:rsidRPr="00595A04" w:rsidTr="000B1055">
        <w:trPr>
          <w:trHeight w:val="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b/>
                <w:bCs/>
              </w:rPr>
            </w:pPr>
            <w:r w:rsidRPr="00595A04">
              <w:rPr>
                <w:b/>
                <w:bCs/>
              </w:rPr>
              <w:t>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595A04" w:rsidRDefault="00D84115" w:rsidP="000B1055">
            <w:r w:rsidRPr="00595A04">
              <w:t>Табак и промышленные заменители табака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1 740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2 270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915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595A04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A04">
              <w:rPr>
                <w:rFonts w:ascii="Arial" w:hAnsi="Arial" w:cs="Arial"/>
                <w:sz w:val="20"/>
                <w:szCs w:val="20"/>
              </w:rPr>
              <w:t>1 154</w:t>
            </w:r>
          </w:p>
        </w:tc>
      </w:tr>
    </w:tbl>
    <w:p w:rsidR="00D84115" w:rsidRDefault="00D84115" w:rsidP="00D84115">
      <w:pPr>
        <w:ind w:firstLine="709"/>
      </w:pPr>
      <w:r w:rsidRPr="0020714E">
        <w:t>По данным Статистического агентства Канады</w:t>
      </w:r>
      <w:r>
        <w:t>, 2013-2014 гг.</w:t>
      </w:r>
    </w:p>
    <w:p w:rsidR="00D84115" w:rsidRDefault="00D84115" w:rsidP="00D84115">
      <w:pPr>
        <w:pStyle w:val="Heading2"/>
        <w:spacing w:before="0" w:after="0"/>
        <w:jc w:val="center"/>
        <w:rPr>
          <w:rFonts w:ascii="Times New Roman" w:hAnsi="Times New Roman"/>
          <w:bCs w:val="0"/>
          <w:i w:val="0"/>
          <w:iCs w:val="0"/>
        </w:rPr>
      </w:pPr>
    </w:p>
    <w:p w:rsidR="00D84115" w:rsidRDefault="00D84115" w:rsidP="00D84115"/>
    <w:p w:rsidR="00D84115" w:rsidRDefault="00D84115" w:rsidP="00D84115"/>
    <w:p w:rsidR="00D84115" w:rsidRDefault="00D84115" w:rsidP="00D84115"/>
    <w:p w:rsidR="00D84115" w:rsidRPr="00D84115" w:rsidRDefault="00D84115" w:rsidP="00D84115"/>
    <w:p w:rsidR="002C441F" w:rsidRDefault="002C441F" w:rsidP="00D84115">
      <w:pPr>
        <w:pStyle w:val="Heading2"/>
        <w:spacing w:before="0" w:after="0"/>
        <w:ind w:firstLine="708"/>
        <w:jc w:val="center"/>
        <w:rPr>
          <w:rFonts w:ascii="Times New Roman" w:hAnsi="Times New Roman"/>
          <w:bCs w:val="0"/>
          <w:i w:val="0"/>
          <w:iCs w:val="0"/>
        </w:rPr>
        <w:sectPr w:rsidR="002C441F" w:rsidSect="002C441F">
          <w:pgSz w:w="15842" w:h="12242" w:orient="landscape" w:code="1"/>
          <w:pgMar w:top="1418" w:right="1134" w:bottom="851" w:left="567" w:header="709" w:footer="709" w:gutter="0"/>
          <w:cols w:space="708"/>
          <w:titlePg/>
          <w:docGrid w:linePitch="381"/>
        </w:sectPr>
      </w:pPr>
    </w:p>
    <w:p w:rsidR="00D84115" w:rsidRDefault="00D84115" w:rsidP="00D84115">
      <w:pPr>
        <w:pStyle w:val="Heading2"/>
        <w:spacing w:before="0" w:after="0"/>
        <w:ind w:firstLine="708"/>
        <w:jc w:val="center"/>
        <w:rPr>
          <w:rFonts w:ascii="Times New Roman" w:hAnsi="Times New Roman"/>
          <w:bCs w:val="0"/>
          <w:i w:val="0"/>
          <w:iCs w:val="0"/>
        </w:rPr>
      </w:pPr>
      <w:r w:rsidRPr="00D84115">
        <w:rPr>
          <w:rFonts w:ascii="Times New Roman" w:hAnsi="Times New Roman"/>
          <w:bCs w:val="0"/>
          <w:i w:val="0"/>
          <w:iCs w:val="0"/>
        </w:rPr>
        <w:lastRenderedPageBreak/>
        <w:t>Импорт товаров из Канады</w:t>
      </w:r>
      <w:bookmarkEnd w:id="2"/>
    </w:p>
    <w:p w:rsidR="00D84115" w:rsidRPr="00D84115" w:rsidRDefault="00D84115" w:rsidP="00D84115"/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 w:rsidRPr="007A5214">
        <w:rPr>
          <w:sz w:val="28"/>
          <w:szCs w:val="28"/>
        </w:rPr>
        <w:t>В рос</w:t>
      </w:r>
      <w:r>
        <w:rPr>
          <w:sz w:val="28"/>
          <w:szCs w:val="28"/>
        </w:rPr>
        <w:t>сийском импорте из Канады в 2013</w:t>
      </w:r>
      <w:r w:rsidRPr="007A5214">
        <w:rPr>
          <w:sz w:val="28"/>
          <w:szCs w:val="28"/>
        </w:rPr>
        <w:t xml:space="preserve"> году </w:t>
      </w:r>
      <w:r>
        <w:rPr>
          <w:sz w:val="28"/>
          <w:szCs w:val="28"/>
        </w:rPr>
        <w:t>произошло значительное снижение на минеральное топливо и нефть (27 гр.)</w:t>
      </w:r>
      <w:r w:rsidRPr="00433AD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на 87</w:t>
      </w:r>
      <w:r w:rsidRPr="00433AD5">
        <w:rPr>
          <w:sz w:val="28"/>
          <w:szCs w:val="28"/>
        </w:rPr>
        <w:t>% (</w:t>
      </w:r>
      <w:r>
        <w:rPr>
          <w:sz w:val="28"/>
          <w:szCs w:val="28"/>
        </w:rPr>
        <w:t>3,9</w:t>
      </w:r>
      <w:r w:rsidRPr="00433AD5">
        <w:rPr>
          <w:sz w:val="28"/>
          <w:szCs w:val="28"/>
        </w:rPr>
        <w:t xml:space="preserve"> млн. долл. США</w:t>
      </w:r>
      <w:r>
        <w:rPr>
          <w:sz w:val="28"/>
          <w:szCs w:val="28"/>
        </w:rPr>
        <w:t xml:space="preserve"> против 31 млн. долл. США в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.)</w:t>
      </w:r>
      <w:r w:rsidRPr="00433AD5">
        <w:rPr>
          <w:sz w:val="28"/>
          <w:szCs w:val="28"/>
        </w:rPr>
        <w:t>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Поставки живых животных (01 гр.) достигли уровня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– снижение на 55,8% (6,3 млн. долл. США против 14,2 млн. долл. США в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.).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Импорт мяса (02 гр.) также сократился до уровня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., снизившись на 50%, однако в общем объёме импорта продолжает занимать существенные позиции – 19% (255 млн. долл. США). </w:t>
      </w:r>
      <w:r w:rsidRPr="00433AD5">
        <w:rPr>
          <w:sz w:val="28"/>
          <w:szCs w:val="28"/>
        </w:rPr>
        <w:t xml:space="preserve"> 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Закупки средства наземного транспорта (87 гр.) сократились на 37,4% до </w:t>
      </w:r>
      <w:r>
        <w:rPr>
          <w:sz w:val="28"/>
          <w:szCs w:val="28"/>
        </w:rPr>
        <w:br/>
        <w:t>87,5 млн. долл. США, в общем объёме импорта составили 6,5%.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Реакторы ядерные, котлы и оборудование (84 гр.) занимают 27% от общего импорта России из Канады, даже несмотря на снижение на 19% до уровня </w:t>
      </w:r>
      <w:r w:rsidR="00B2315F">
        <w:rPr>
          <w:sz w:val="28"/>
          <w:szCs w:val="28"/>
        </w:rPr>
        <w:br/>
      </w:r>
      <w:r>
        <w:rPr>
          <w:sz w:val="28"/>
          <w:szCs w:val="28"/>
        </w:rPr>
        <w:t xml:space="preserve">363 млн. долл. США. </w:t>
      </w:r>
      <w:r w:rsidRPr="00B956CC">
        <w:rPr>
          <w:sz w:val="28"/>
          <w:szCs w:val="28"/>
        </w:rPr>
        <w:t xml:space="preserve"> 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11% сократился импорт 90 группы товаров (и</w:t>
      </w:r>
      <w:r w:rsidRPr="002017E0">
        <w:rPr>
          <w:sz w:val="28"/>
          <w:szCs w:val="28"/>
        </w:rPr>
        <w:t>нструменты и аппараты оптические, фотографические, кинематографические, измерительные, контрольные, прецизионные, медицинские или хирургические</w:t>
      </w:r>
      <w:r>
        <w:rPr>
          <w:sz w:val="28"/>
          <w:szCs w:val="28"/>
        </w:rPr>
        <w:t>) до 61 млн. долл. США, что в общем объёме импорта составляет 4,5%.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значительный скачок в импорте произошёл за счёт увеличения поставок летательных и космических аппаратов (88 гр.) на 139%, до 153 млн. долл. США и 11,3% в общем объёме импорта.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Нельзя не отметить рост импорта мебели (94 гр.) на 82,3% до 16 млн. долл. США, что в общем объёме импорта составляет 1,2%.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произошёл рост импорта древесины на 27% и составил 43 млн. долл. США или 3,2% от общего объёма импорта.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на 26% увеличился импорт 23 группы товаров (остатки и отходы пищевой промышленности; готовые корма для животных), что в стоимостном выражении – 26 млн. долл. США, а в общем объёме импорта – 2%.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Неизменный рост импорта наблюдается в 85 товарной группе (электрические машины и оборудование), где рост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составил 10,4%, достигнув 71 млн. долл. США (5,3% от общего объёма импорта).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Поставки пластмассы и изделий их неё (39 гр.) увеличились на 7,3% в </w:t>
      </w:r>
      <w:r w:rsidR="00AF106F">
        <w:rPr>
          <w:sz w:val="28"/>
          <w:szCs w:val="28"/>
        </w:rPr>
        <w:br/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., общая стоимость которых составила 17 млн. долл. США или 1,3% от общего импорта.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Несмотря на небольшой рост (0,7%)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импорта рыбы и ракообразных </w:t>
      </w:r>
      <w:r>
        <w:rPr>
          <w:sz w:val="28"/>
          <w:szCs w:val="28"/>
        </w:rPr>
        <w:br/>
        <w:t>(03 гр.), его стоимость составила 106 млн. долл. США, что занимает 7,8% от общего объёма импорта из Канады.</w:t>
      </w:r>
    </w:p>
    <w:p w:rsidR="00AF106F" w:rsidRDefault="00AF106F" w:rsidP="00AF10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Ниже в Таблице </w:t>
      </w:r>
      <w:r w:rsidR="00FD6ED4">
        <w:rPr>
          <w:sz w:val="28"/>
          <w:szCs w:val="28"/>
        </w:rPr>
        <w:t xml:space="preserve">4 </w:t>
      </w:r>
      <w:r>
        <w:rPr>
          <w:sz w:val="28"/>
          <w:szCs w:val="28"/>
        </w:rPr>
        <w:t>приводится структура российского импорта из Канады за последние пять лет.</w:t>
      </w:r>
    </w:p>
    <w:p w:rsidR="00D84115" w:rsidRDefault="00D84115" w:rsidP="00D84115">
      <w:pPr>
        <w:spacing w:line="360" w:lineRule="auto"/>
        <w:ind w:firstLine="709"/>
        <w:jc w:val="both"/>
        <w:rPr>
          <w:sz w:val="28"/>
          <w:szCs w:val="28"/>
        </w:rPr>
      </w:pPr>
    </w:p>
    <w:p w:rsidR="00606AFC" w:rsidRDefault="00606AFC">
      <w:pPr>
        <w:spacing w:after="36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06AFC" w:rsidRDefault="00606AFC" w:rsidP="00D84115">
      <w:pPr>
        <w:ind w:firstLine="709"/>
        <w:jc w:val="center"/>
        <w:rPr>
          <w:b/>
          <w:sz w:val="28"/>
          <w:szCs w:val="28"/>
        </w:rPr>
        <w:sectPr w:rsidR="00606AFC" w:rsidSect="002C441F">
          <w:pgSz w:w="12242" w:h="15842" w:code="1"/>
          <w:pgMar w:top="1134" w:right="851" w:bottom="567" w:left="1418" w:header="709" w:footer="709" w:gutter="0"/>
          <w:cols w:space="708"/>
          <w:titlePg/>
          <w:docGrid w:linePitch="381"/>
        </w:sectPr>
      </w:pPr>
    </w:p>
    <w:p w:rsidR="00FD6ED4" w:rsidRPr="00FD6ED4" w:rsidRDefault="00FD6ED4" w:rsidP="00FD6ED4">
      <w:pPr>
        <w:ind w:firstLine="709"/>
        <w:jc w:val="right"/>
        <w:rPr>
          <w:b/>
          <w:i/>
          <w:sz w:val="28"/>
          <w:szCs w:val="28"/>
        </w:rPr>
      </w:pPr>
      <w:r w:rsidRPr="00FD6ED4">
        <w:rPr>
          <w:b/>
          <w:i/>
          <w:sz w:val="28"/>
          <w:szCs w:val="28"/>
        </w:rPr>
        <w:lastRenderedPageBreak/>
        <w:t>Таблица 4</w:t>
      </w:r>
    </w:p>
    <w:p w:rsidR="00D84115" w:rsidRDefault="00D84115" w:rsidP="00D8411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РОССИЙСКОГО ИМПОРТА ИЗ КАНАДЫ</w:t>
      </w:r>
    </w:p>
    <w:p w:rsidR="00FD6ED4" w:rsidRDefault="00FD6ED4" w:rsidP="00D84115">
      <w:pPr>
        <w:ind w:firstLine="709"/>
        <w:jc w:val="center"/>
        <w:rPr>
          <w:b/>
          <w:sz w:val="28"/>
          <w:szCs w:val="28"/>
        </w:rPr>
      </w:pPr>
      <w:r w:rsidRPr="005D0870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в тыс. долл. США</w:t>
      </w:r>
      <w:r w:rsidRPr="005D0870">
        <w:rPr>
          <w:i/>
          <w:sz w:val="28"/>
          <w:szCs w:val="28"/>
        </w:rPr>
        <w:t>)</w:t>
      </w:r>
    </w:p>
    <w:p w:rsidR="00D84115" w:rsidRPr="005D0870" w:rsidRDefault="00D84115" w:rsidP="00D84115">
      <w:pPr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</w:p>
    <w:tbl>
      <w:tblPr>
        <w:tblW w:w="14961" w:type="dxa"/>
        <w:tblInd w:w="93" w:type="dxa"/>
        <w:tblLook w:val="04A0"/>
      </w:tblPr>
      <w:tblGrid>
        <w:gridCol w:w="1149"/>
        <w:gridCol w:w="5954"/>
        <w:gridCol w:w="1559"/>
        <w:gridCol w:w="1559"/>
        <w:gridCol w:w="1560"/>
        <w:gridCol w:w="1559"/>
        <w:gridCol w:w="1621"/>
      </w:tblGrid>
      <w:tr w:rsidR="00D84115" w:rsidRPr="00C01E2C" w:rsidTr="000B1055">
        <w:trPr>
          <w:trHeight w:val="330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Номер ТН ВЭД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pPr>
              <w:jc w:val="center"/>
              <w:rPr>
                <w:b/>
                <w:bCs/>
                <w:sz w:val="26"/>
                <w:szCs w:val="26"/>
              </w:rPr>
            </w:pPr>
            <w:r w:rsidRPr="00C01E2C">
              <w:rPr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  <w:sz w:val="26"/>
                <w:szCs w:val="26"/>
              </w:rPr>
            </w:pPr>
            <w:r w:rsidRPr="00C01E2C">
              <w:rPr>
                <w:b/>
                <w:bCs/>
                <w:sz w:val="26"/>
                <w:szCs w:val="26"/>
              </w:rP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  <w:sz w:val="26"/>
                <w:szCs w:val="26"/>
              </w:rPr>
            </w:pPr>
            <w:r w:rsidRPr="00C01E2C">
              <w:rPr>
                <w:b/>
                <w:bCs/>
                <w:sz w:val="26"/>
                <w:szCs w:val="26"/>
              </w:rPr>
              <w:t>2010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  <w:sz w:val="26"/>
                <w:szCs w:val="26"/>
              </w:rPr>
            </w:pPr>
            <w:r w:rsidRPr="00C01E2C">
              <w:rPr>
                <w:b/>
                <w:bCs/>
                <w:sz w:val="26"/>
                <w:szCs w:val="26"/>
              </w:rPr>
              <w:t>2011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  <w:sz w:val="26"/>
                <w:szCs w:val="26"/>
              </w:rPr>
            </w:pPr>
            <w:r w:rsidRPr="00C01E2C">
              <w:rPr>
                <w:b/>
                <w:bCs/>
                <w:sz w:val="26"/>
                <w:szCs w:val="26"/>
              </w:rPr>
              <w:t>2012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  <w:sz w:val="26"/>
                <w:szCs w:val="26"/>
              </w:rPr>
            </w:pPr>
            <w:r w:rsidRPr="00C01E2C">
              <w:rPr>
                <w:b/>
                <w:bCs/>
                <w:sz w:val="26"/>
                <w:szCs w:val="26"/>
              </w:rPr>
              <w:t>2013</w:t>
            </w:r>
          </w:p>
        </w:tc>
      </w:tr>
      <w:tr w:rsidR="00D84115" w:rsidRPr="00C01E2C" w:rsidTr="000B1055">
        <w:trPr>
          <w:trHeight w:val="1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84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pPr>
              <w:ind w:firstLine="34"/>
            </w:pPr>
            <w:r w:rsidRPr="00C01E2C">
              <w:t>Реакторы ядерные, котлы, оборудование и механические устройства; их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315 021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476 760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429 863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447 713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363 384</w:t>
            </w:r>
          </w:p>
        </w:tc>
      </w:tr>
      <w:tr w:rsidR="00D84115" w:rsidRPr="00C01E2C" w:rsidTr="000B1055">
        <w:trPr>
          <w:trHeight w:val="123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Мясо и пищевые мясные субпродукты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94 313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207 331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386 535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509 317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254 656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88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115" w:rsidRPr="00C01E2C" w:rsidRDefault="00D84115" w:rsidP="000B1055">
            <w:r w:rsidRPr="00C01E2C">
              <w:t>Летательные аппараты, космические аппараты, и их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57 880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72 727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107 720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64 053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153 088</w:t>
            </w:r>
          </w:p>
        </w:tc>
      </w:tr>
      <w:tr w:rsidR="00D84115" w:rsidRPr="00C01E2C" w:rsidTr="000B1055">
        <w:trPr>
          <w:trHeight w:val="263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Рыба и ракообразные, моллюски и прочие водные беспозвоночные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54 183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85 532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110 077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104 887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105 650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87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69 544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44 137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119 682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139 695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87 509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85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25 436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52 868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50 688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64 444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71 170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90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27 292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27 723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57 996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68 834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61 351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44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Древесина и изделия из нее; древесный уголь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5 743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20 691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25 574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33 829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42 943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23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Остатки и отходы пищевой промышленности; готовые корма для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5 915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13 957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17 370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20 799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26 190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73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Изделия из черных металлов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6 614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16 814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16 555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18 764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18 820</w:t>
            </w:r>
          </w:p>
        </w:tc>
      </w:tr>
      <w:tr w:rsidR="00D84115" w:rsidRPr="00C01E2C" w:rsidTr="000B105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39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Пластмассы и изделия из 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14 643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10 425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17 417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15 946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17 104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94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115" w:rsidRPr="00C01E2C" w:rsidRDefault="00D84115" w:rsidP="000B1055">
            <w:r w:rsidRPr="00C01E2C">
              <w:t xml:space="preserve">Мебель; постельные принадлежности, матрацы, основы матрацные, диванные подушки и аналогичные набивные принадлежности мебели; лампы и </w:t>
            </w:r>
            <w:r w:rsidRPr="00C01E2C">
              <w:lastRenderedPageBreak/>
              <w:t>осветительное оборудование, в другом месте не поименованные или не включенные; световые вывески, световые таблички с именем или названием, или адресом и аналогичные изделия; сборные строительные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lastRenderedPageBreak/>
              <w:t>6 519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6 705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8 417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8 749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15 949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lastRenderedPageBreak/>
              <w:t>95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Игрушки, игры и спортивный инвентарь; их части и принадлежности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3 316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3 898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7 817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6 422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10 870</w:t>
            </w:r>
          </w:p>
        </w:tc>
      </w:tr>
      <w:tr w:rsidR="00D84115" w:rsidRPr="00C01E2C" w:rsidTr="000B105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Фармацевтическая продукция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3 262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8 603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7 832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7 535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10 675</w:t>
            </w:r>
          </w:p>
        </w:tc>
      </w:tr>
      <w:tr w:rsidR="00D84115" w:rsidRPr="00C01E2C" w:rsidTr="000B105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38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Прочие химические продукты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4 216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3 476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4 098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3 964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6 951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89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Суда, лодки и плавучие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7 717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2 049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6 574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9 387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6 931</w:t>
            </w:r>
          </w:p>
        </w:tc>
      </w:tr>
      <w:tr w:rsidR="00D84115" w:rsidRPr="00C01E2C" w:rsidTr="000B105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01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Живые животные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16 698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6 649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27 049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14 236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6 294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2 427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4 112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3 310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6 818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6 293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62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Предметы одежды и принадлежности к одежде, кроме трикотажных машинного или ручного вязания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1 306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1 388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2 415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4 900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6 241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97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Произведения искусства, предметы коллекционирования и антиквариат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213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6 090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Каучук, резина и изделия из 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1 836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2 548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5 497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5 278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5 985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82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Инструменты, приспосоления,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3 838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11 400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13 341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11 869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5 087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27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3 442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7 128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23 712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30 928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3 900</w:t>
            </w:r>
          </w:p>
        </w:tc>
      </w:tr>
      <w:tr w:rsidR="00D84115" w:rsidRPr="00C01E2C" w:rsidTr="000B1055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22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>Алкогольные и безалкогольные напитки и уксус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2 016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3 793</w:t>
            </w:r>
          </w:p>
        </w:tc>
      </w:tr>
      <w:tr w:rsidR="00D84115" w:rsidRPr="00C01E2C" w:rsidTr="000B1055">
        <w:trPr>
          <w:trHeight w:val="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b/>
                <w:bCs/>
              </w:rPr>
            </w:pPr>
            <w:r w:rsidRPr="00C01E2C">
              <w:rPr>
                <w:b/>
                <w:bCs/>
              </w:rPr>
              <w:t>34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115" w:rsidRPr="00C01E2C" w:rsidRDefault="00D84115" w:rsidP="000B1055">
            <w:r w:rsidRPr="00C01E2C">
              <w:t xml:space="preserve">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свечиь и аналогичные изделия, пасты для лепки, пластилин, "зубоврачебный воск" и зубоврачебные составына основе гипса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1 743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1 967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1 875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115" w:rsidRPr="00C01E2C" w:rsidRDefault="00D84115" w:rsidP="000B1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E2C">
              <w:rPr>
                <w:rFonts w:ascii="Arial" w:hAnsi="Arial" w:cs="Arial"/>
                <w:sz w:val="20"/>
                <w:szCs w:val="20"/>
              </w:rPr>
              <w:t>3 404</w:t>
            </w:r>
          </w:p>
        </w:tc>
      </w:tr>
    </w:tbl>
    <w:p w:rsidR="00D84115" w:rsidRPr="00397DB7" w:rsidRDefault="00D84115" w:rsidP="00D84115">
      <w:pPr>
        <w:ind w:firstLine="709"/>
        <w:rPr>
          <w:sz w:val="28"/>
          <w:szCs w:val="28"/>
        </w:rPr>
      </w:pPr>
      <w:r w:rsidRPr="0020714E">
        <w:t>По данным Статистического агентства Канады</w:t>
      </w:r>
      <w:r>
        <w:t>, 2013-2014 гг.</w:t>
      </w:r>
    </w:p>
    <w:p w:rsidR="009B5D83" w:rsidRDefault="009B5D83"/>
    <w:sectPr w:rsidR="009B5D83" w:rsidSect="00606AFC">
      <w:pgSz w:w="15842" w:h="12242" w:orient="landscape" w:code="1"/>
      <w:pgMar w:top="1418" w:right="1134" w:bottom="851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21B" w:rsidRDefault="0063621B" w:rsidP="00D84115">
      <w:r>
        <w:separator/>
      </w:r>
    </w:p>
  </w:endnote>
  <w:endnote w:type="continuationSeparator" w:id="0">
    <w:p w:rsidR="0063621B" w:rsidRDefault="0063621B" w:rsidP="00D84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21B" w:rsidRDefault="0063621B" w:rsidP="00D84115">
      <w:r>
        <w:separator/>
      </w:r>
    </w:p>
  </w:footnote>
  <w:footnote w:type="continuationSeparator" w:id="0">
    <w:p w:rsidR="0063621B" w:rsidRDefault="0063621B" w:rsidP="00D841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4428135"/>
      <w:docPartObj>
        <w:docPartGallery w:val="Page Numbers (Top of Page)"/>
        <w:docPartUnique/>
      </w:docPartObj>
    </w:sdtPr>
    <w:sdtContent>
      <w:p w:rsidR="00D84115" w:rsidRDefault="007463AB">
        <w:pPr>
          <w:pStyle w:val="Header"/>
          <w:jc w:val="center"/>
        </w:pPr>
        <w:fldSimple w:instr=" PAGE   \* MERGEFORMAT ">
          <w:r w:rsidR="005A286A">
            <w:rPr>
              <w:noProof/>
            </w:rPr>
            <w:t>2</w:t>
          </w:r>
        </w:fldSimple>
      </w:p>
    </w:sdtContent>
  </w:sdt>
  <w:p w:rsidR="00D84115" w:rsidRDefault="00D8411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524CA"/>
    <w:multiLevelType w:val="hybridMultilevel"/>
    <w:tmpl w:val="364C48C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115"/>
    <w:rsid w:val="000A43C8"/>
    <w:rsid w:val="000B7695"/>
    <w:rsid w:val="002576A3"/>
    <w:rsid w:val="002A5A01"/>
    <w:rsid w:val="002B13A5"/>
    <w:rsid w:val="002C441F"/>
    <w:rsid w:val="002E617D"/>
    <w:rsid w:val="002F5FA4"/>
    <w:rsid w:val="00396FB0"/>
    <w:rsid w:val="00400C6A"/>
    <w:rsid w:val="00416CC3"/>
    <w:rsid w:val="00424158"/>
    <w:rsid w:val="00431710"/>
    <w:rsid w:val="00484215"/>
    <w:rsid w:val="004870AB"/>
    <w:rsid w:val="005A286A"/>
    <w:rsid w:val="005E032E"/>
    <w:rsid w:val="00606AFC"/>
    <w:rsid w:val="0062250E"/>
    <w:rsid w:val="0063621B"/>
    <w:rsid w:val="007463AB"/>
    <w:rsid w:val="00765B1E"/>
    <w:rsid w:val="0081344B"/>
    <w:rsid w:val="009B5D83"/>
    <w:rsid w:val="00A64BC1"/>
    <w:rsid w:val="00AF106F"/>
    <w:rsid w:val="00B2315F"/>
    <w:rsid w:val="00B80284"/>
    <w:rsid w:val="00D84115"/>
    <w:rsid w:val="00DC66C6"/>
    <w:rsid w:val="00E45BE7"/>
    <w:rsid w:val="00E77B92"/>
    <w:rsid w:val="00E81DA0"/>
    <w:rsid w:val="00F0166B"/>
    <w:rsid w:val="00F906F9"/>
    <w:rsid w:val="00FD6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3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11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D84115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84115"/>
    <w:rPr>
      <w:rFonts w:ascii="Cambria" w:eastAsia="Times New Roman" w:hAnsi="Cambria" w:cs="Cambria"/>
      <w:b/>
      <w:bCs/>
      <w:i/>
      <w:iCs/>
      <w:lang w:eastAsia="ru-RU"/>
    </w:rPr>
  </w:style>
  <w:style w:type="paragraph" w:styleId="NormalWeb">
    <w:name w:val="Normal (Web)"/>
    <w:basedOn w:val="Normal"/>
    <w:rsid w:val="00D84115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rsid w:val="00D8411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84115"/>
    <w:rPr>
      <w:rFonts w:eastAsia="Times New Roman"/>
      <w:sz w:val="16"/>
      <w:szCs w:val="16"/>
      <w:lang w:eastAsia="ru-RU"/>
    </w:rPr>
  </w:style>
  <w:style w:type="paragraph" w:customStyle="1" w:styleId="a">
    <w:name w:val="***** текст"/>
    <w:basedOn w:val="Normal"/>
    <w:autoRedefine/>
    <w:rsid w:val="00D84115"/>
    <w:pPr>
      <w:spacing w:line="360" w:lineRule="auto"/>
      <w:ind w:firstLine="720"/>
      <w:jc w:val="both"/>
    </w:pPr>
    <w:rPr>
      <w:sz w:val="28"/>
      <w:szCs w:val="28"/>
    </w:rPr>
  </w:style>
  <w:style w:type="paragraph" w:styleId="BodyText">
    <w:name w:val="Body Text"/>
    <w:basedOn w:val="Normal"/>
    <w:link w:val="BodyTextChar"/>
    <w:rsid w:val="00D841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84115"/>
    <w:rPr>
      <w:rFonts w:eastAsia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D8411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115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D8411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4115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8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rustrade</dc:creator>
  <cp:keywords/>
  <dc:description/>
  <cp:lastModifiedBy>rustrade</cp:lastModifiedBy>
  <cp:revision>11</cp:revision>
  <cp:lastPrinted>2014-10-30T14:00:00Z</cp:lastPrinted>
  <dcterms:created xsi:type="dcterms:W3CDTF">2014-10-28T17:24:00Z</dcterms:created>
  <dcterms:modified xsi:type="dcterms:W3CDTF">2014-10-30T14:17:00Z</dcterms:modified>
</cp:coreProperties>
</file>